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72D9DE96" w:rsidR="00486FF6" w:rsidRPr="00255C88" w:rsidRDefault="00AA5BF3" w:rsidP="00AD6DB4">
      <w:pPr>
        <w:shd w:val="clear" w:color="auto" w:fill="FFFFFF" w:themeFill="background1"/>
        <w:spacing w:before="240" w:after="48" w:line="360" w:lineRule="atLeast"/>
        <w:ind w:right="720"/>
        <w:jc w:val="center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Academy </w:t>
      </w:r>
      <w:r w:rsidR="00CB5F21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(PA) </w:t>
      </w:r>
      <w:r w:rsidR="001B4634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Meeting</w:t>
      </w:r>
      <w:r w:rsidR="00F54790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 </w:t>
      </w:r>
      <w:r w:rsidR="009F1D95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Minutes</w:t>
      </w:r>
      <w:bookmarkStart w:id="0" w:name="meeting-details"/>
      <w:bookmarkEnd w:id="0"/>
    </w:p>
    <w:p w14:paraId="10F1CB05" w14:textId="77777777" w:rsidR="00FB61B7" w:rsidRDefault="00FB61B7" w:rsidP="00B42243">
      <w:pPr>
        <w:shd w:val="clear" w:color="auto" w:fill="FFFFFF"/>
        <w:spacing w:after="0" w:line="360" w:lineRule="atLeast"/>
        <w:ind w:right="720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678D13EA" w14:textId="722DF9A2" w:rsidR="00BD7B82" w:rsidRDefault="00486FF6" w:rsidP="00F36BCC">
      <w:pPr>
        <w:shd w:val="clear" w:color="auto" w:fill="FFFFFF"/>
        <w:spacing w:after="0" w:line="276" w:lineRule="auto"/>
        <w:ind w:left="-450" w:right="720"/>
        <w:outlineLvl w:val="1"/>
        <w:rPr>
          <w:rFonts w:ascii="Arial" w:eastAsia="Times New Roman" w:hAnsi="Arial" w:cs="Arial"/>
          <w:color w:val="252525"/>
        </w:rPr>
      </w:pPr>
      <w:r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A450D4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050FF4">
        <w:rPr>
          <w:rFonts w:ascii="Arial" w:eastAsia="Times New Roman" w:hAnsi="Arial" w:cs="Arial"/>
          <w:color w:val="252525"/>
        </w:rPr>
        <w:t>Mon</w:t>
      </w:r>
      <w:r w:rsidR="00050C0E">
        <w:rPr>
          <w:rFonts w:ascii="Arial" w:eastAsia="Times New Roman" w:hAnsi="Arial" w:cs="Arial"/>
          <w:color w:val="252525"/>
        </w:rPr>
        <w:t>d</w:t>
      </w:r>
      <w:r w:rsidR="00A450D4" w:rsidRPr="0092346D">
        <w:rPr>
          <w:rFonts w:ascii="Arial" w:eastAsia="Times New Roman" w:hAnsi="Arial" w:cs="Arial"/>
          <w:color w:val="252525"/>
        </w:rPr>
        <w:t>ay</w:t>
      </w:r>
      <w:r w:rsidR="00C06934" w:rsidRPr="0092346D">
        <w:rPr>
          <w:rFonts w:ascii="Arial" w:eastAsia="Times New Roman" w:hAnsi="Arial" w:cs="Arial"/>
          <w:color w:val="252525"/>
        </w:rPr>
        <w:t>,</w:t>
      </w:r>
      <w:r w:rsidR="00C06934" w:rsidRPr="00394DE4">
        <w:rPr>
          <w:rFonts w:ascii="Arial" w:eastAsia="Times New Roman" w:hAnsi="Arial" w:cs="Arial"/>
          <w:color w:val="252525"/>
        </w:rPr>
        <w:t xml:space="preserve"> </w:t>
      </w:r>
      <w:r w:rsidR="00145F94">
        <w:rPr>
          <w:rFonts w:ascii="Arial" w:eastAsia="Times New Roman" w:hAnsi="Arial" w:cs="Arial"/>
          <w:color w:val="252525"/>
        </w:rPr>
        <w:t>September 22</w:t>
      </w:r>
      <w:r w:rsidR="00050FF4">
        <w:rPr>
          <w:rFonts w:ascii="Arial" w:eastAsia="Times New Roman" w:hAnsi="Arial" w:cs="Arial"/>
          <w:color w:val="252525"/>
        </w:rPr>
        <w:t xml:space="preserve">, </w:t>
      </w:r>
      <w:r w:rsidR="00C06934" w:rsidRPr="00E43249">
        <w:rPr>
          <w:rFonts w:ascii="Arial" w:eastAsia="Times New Roman" w:hAnsi="Arial" w:cs="Arial"/>
          <w:color w:val="252525"/>
        </w:rPr>
        <w:t>202</w:t>
      </w:r>
      <w:r w:rsidR="002F5FBD">
        <w:rPr>
          <w:rFonts w:ascii="Arial" w:eastAsia="Times New Roman" w:hAnsi="Arial" w:cs="Arial"/>
          <w:color w:val="252525"/>
        </w:rPr>
        <w:t>5</w:t>
      </w:r>
      <w:r w:rsidR="00C06934" w:rsidRPr="00E43249">
        <w:rPr>
          <w:rFonts w:ascii="Arial" w:eastAsia="Times New Roman" w:hAnsi="Arial" w:cs="Arial"/>
          <w:color w:val="252525"/>
        </w:rPr>
        <w:t xml:space="preserve">, </w:t>
      </w:r>
      <w:r w:rsidR="00050FF4">
        <w:rPr>
          <w:rFonts w:ascii="Arial" w:eastAsia="Times New Roman" w:hAnsi="Arial" w:cs="Arial"/>
          <w:color w:val="252525"/>
        </w:rPr>
        <w:t>1</w:t>
      </w:r>
      <w:r w:rsidR="00E24C1A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>:</w:t>
      </w:r>
      <w:r w:rsidR="00C06934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 xml:space="preserve">0 </w:t>
      </w:r>
      <w:r w:rsidR="00E24C1A">
        <w:rPr>
          <w:rFonts w:ascii="Arial" w:eastAsia="Times New Roman" w:hAnsi="Arial" w:cs="Arial"/>
          <w:color w:val="252525"/>
        </w:rPr>
        <w:t>a</w:t>
      </w:r>
      <w:r w:rsidR="00C06934" w:rsidRPr="00E43249">
        <w:rPr>
          <w:rFonts w:ascii="Arial" w:eastAsia="Times New Roman" w:hAnsi="Arial" w:cs="Arial"/>
          <w:color w:val="252525"/>
        </w:rPr>
        <w:t xml:space="preserve">m, Nagel Center </w:t>
      </w:r>
      <w:r w:rsidR="00A411FF">
        <w:rPr>
          <w:rFonts w:ascii="Arial" w:eastAsia="Times New Roman" w:hAnsi="Arial" w:cs="Arial"/>
          <w:color w:val="252525"/>
        </w:rPr>
        <w:t xml:space="preserve">Building 1 </w:t>
      </w:r>
      <w:r w:rsidR="00C06934" w:rsidRPr="00E43249">
        <w:rPr>
          <w:rFonts w:ascii="Arial" w:eastAsia="Times New Roman" w:hAnsi="Arial" w:cs="Arial"/>
          <w:color w:val="252525"/>
        </w:rPr>
        <w:t>Conference Room, 5465 W. Irving St., Boise, and via Teams for those unable to attend in person.</w:t>
      </w:r>
    </w:p>
    <w:p w14:paraId="451FFB4D" w14:textId="77777777" w:rsidR="00F36BCC" w:rsidRDefault="00F36BCC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069CB6DD" w:rsidR="00486FF6" w:rsidRPr="00486FF6" w:rsidRDefault="00486FF6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38F571DC" w14:textId="5CC98593" w:rsidR="009F1D95" w:rsidRDefault="00E03F30" w:rsidP="00F36BC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 </w:t>
      </w:r>
      <w:r w:rsidR="00541B42">
        <w:rPr>
          <w:rFonts w:ascii="Arial" w:eastAsia="Times New Roman" w:hAnsi="Arial" w:cs="Arial"/>
        </w:rPr>
        <w:t xml:space="preserve">Scott Curtis </w:t>
      </w:r>
      <w:r w:rsidR="009F1D95" w:rsidRPr="5EB5B520">
        <w:rPr>
          <w:rFonts w:ascii="Arial" w:eastAsia="Times New Roman" w:hAnsi="Arial" w:cs="Arial"/>
        </w:rPr>
        <w:t xml:space="preserve">called the meeting to order at </w:t>
      </w:r>
      <w:r w:rsidR="00050FF4">
        <w:rPr>
          <w:rFonts w:ascii="Arial" w:eastAsia="Times New Roman" w:hAnsi="Arial" w:cs="Arial"/>
        </w:rPr>
        <w:t>1</w:t>
      </w:r>
      <w:r w:rsidR="0065759D">
        <w:rPr>
          <w:rFonts w:ascii="Arial" w:eastAsia="Times New Roman" w:hAnsi="Arial" w:cs="Arial"/>
        </w:rPr>
        <w:t>0:</w:t>
      </w:r>
      <w:r w:rsidR="00AA5BF3">
        <w:rPr>
          <w:rFonts w:ascii="Arial" w:eastAsia="Times New Roman" w:hAnsi="Arial" w:cs="Arial"/>
        </w:rPr>
        <w:t>0</w:t>
      </w:r>
      <w:r w:rsidR="00145F94">
        <w:rPr>
          <w:rFonts w:ascii="Arial" w:eastAsia="Times New Roman" w:hAnsi="Arial" w:cs="Arial"/>
        </w:rPr>
        <w:t>1</w:t>
      </w:r>
      <w:r w:rsidR="0065759D">
        <w:rPr>
          <w:rFonts w:ascii="Arial" w:eastAsia="Times New Roman" w:hAnsi="Arial" w:cs="Arial"/>
        </w:rPr>
        <w:t xml:space="preserve"> am</w:t>
      </w:r>
      <w:r w:rsidR="002F5FBD">
        <w:rPr>
          <w:rFonts w:ascii="Arial" w:eastAsia="Times New Roman" w:hAnsi="Arial" w:cs="Arial"/>
        </w:rPr>
        <w:t>.</w:t>
      </w:r>
    </w:p>
    <w:p w14:paraId="6B1A53CA" w14:textId="77777777" w:rsidR="009F1D95" w:rsidRDefault="004D76C9" w:rsidP="00F36BC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F1D95">
        <w:rPr>
          <w:rFonts w:ascii="Arial" w:eastAsia="Times New Roman" w:hAnsi="Arial" w:cs="Arial"/>
        </w:rPr>
        <w:t>ttendees:</w:t>
      </w:r>
    </w:p>
    <w:p w14:paraId="62914065" w14:textId="77777777" w:rsidR="0032201F" w:rsidRDefault="0032201F" w:rsidP="00AA5BF3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  <w:sectPr w:rsidR="0032201F" w:rsidSect="00F54790">
          <w:footerReference w:type="default" r:id="rId11"/>
          <w:pgSz w:w="12240" w:h="15840"/>
          <w:pgMar w:top="720" w:right="900" w:bottom="720" w:left="1440" w:header="720" w:footer="720" w:gutter="0"/>
          <w:cols w:space="720"/>
          <w:docGrid w:linePitch="360"/>
        </w:sectPr>
      </w:pPr>
    </w:p>
    <w:p w14:paraId="425CB47C" w14:textId="77777777" w:rsidR="00541B42" w:rsidRDefault="00541B42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Scott Curtis, Chair</w:t>
      </w:r>
    </w:p>
    <w:p w14:paraId="5E632EB0" w14:textId="1E4118AF" w:rsidR="00F5667F" w:rsidRDefault="00F5667F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Rick Alis, </w:t>
      </w:r>
      <w:r w:rsidR="002F5FBD">
        <w:rPr>
          <w:rFonts w:ascii="Arial" w:eastAsia="Times New Roman" w:hAnsi="Arial" w:cs="Arial"/>
        </w:rPr>
        <w:t xml:space="preserve">Vice Chair &amp; </w:t>
      </w:r>
      <w:r>
        <w:rPr>
          <w:rFonts w:ascii="Arial" w:eastAsia="Times New Roman" w:hAnsi="Arial" w:cs="Arial"/>
        </w:rPr>
        <w:t>Secretary</w:t>
      </w:r>
    </w:p>
    <w:p w14:paraId="662218D0" w14:textId="14DF87A3" w:rsidR="00404431" w:rsidRPr="006F0282" w:rsidRDefault="00404431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Kim Thomas, </w:t>
      </w:r>
      <w:r w:rsidRPr="006F0282">
        <w:rPr>
          <w:rFonts w:ascii="Arial" w:eastAsia="Times New Roman" w:hAnsi="Arial" w:cs="Arial"/>
        </w:rPr>
        <w:t>Treasurer</w:t>
      </w:r>
    </w:p>
    <w:p w14:paraId="7CDF872D" w14:textId="268DF604" w:rsidR="002F5FBD" w:rsidRPr="002F5FBD" w:rsidRDefault="00E03F30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firstLine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Leslie Babbel, Director</w:t>
      </w:r>
    </w:p>
    <w:p w14:paraId="3B9DE588" w14:textId="29374F7A" w:rsidR="00541B42" w:rsidRDefault="002F5FBD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 w:rsidRPr="00541B42">
        <w:rPr>
          <w:rFonts w:ascii="Arial" w:eastAsia="Times New Roman" w:hAnsi="Arial" w:cs="Arial"/>
        </w:rPr>
        <w:t>Julie Yamamoto, Director</w:t>
      </w:r>
    </w:p>
    <w:p w14:paraId="01A49610" w14:textId="77777777" w:rsidR="00145F94" w:rsidRPr="00541B42" w:rsidRDefault="00145F94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Whitney Springston, Director</w:t>
      </w:r>
    </w:p>
    <w:p w14:paraId="0B26F24E" w14:textId="77777777" w:rsidR="00145F94" w:rsidRDefault="00145F94" w:rsidP="00145F94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Darlene Harryman, Director</w:t>
      </w:r>
    </w:p>
    <w:p w14:paraId="155647D7" w14:textId="3A63364D" w:rsidR="00541B42" w:rsidRPr="00141F71" w:rsidRDefault="00541B42" w:rsidP="00145F94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 w:rsidRPr="00141F71">
        <w:rPr>
          <w:rFonts w:ascii="Arial" w:eastAsia="Times New Roman" w:hAnsi="Arial" w:cs="Arial"/>
        </w:rPr>
        <w:t>Rick Hale, PA School Leader, Guest</w:t>
      </w:r>
    </w:p>
    <w:p w14:paraId="24BD6D8D" w14:textId="5F14282D" w:rsidR="00141F71" w:rsidRDefault="00141F71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Deborah Imbrogno, Exec. Dir., RCH&amp;R, Guest</w:t>
      </w:r>
    </w:p>
    <w:p w14:paraId="79604405" w14:textId="2CD4A01B" w:rsidR="00EE11F4" w:rsidRPr="00541B42" w:rsidRDefault="00541B42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  <w:sectPr w:rsidR="00EE11F4" w:rsidRPr="00541B42" w:rsidSect="00141F71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541B42">
        <w:rPr>
          <w:rFonts w:ascii="Arial" w:eastAsia="Times New Roman" w:hAnsi="Arial" w:cs="Arial"/>
        </w:rPr>
        <w:t>Laura Swift, BLUUM, Guest</w:t>
      </w:r>
    </w:p>
    <w:p w14:paraId="27BA352C" w14:textId="77777777" w:rsidR="00141F71" w:rsidRDefault="00141F71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  <w:sectPr w:rsidR="00141F71" w:rsidSect="0015460C">
          <w:type w:val="continuous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14:paraId="48BA9B60" w14:textId="39E78CEA" w:rsidR="00145F94" w:rsidRDefault="002F5FBD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Approval of Agenda for </w:t>
      </w:r>
      <w:r w:rsidR="00145F94">
        <w:rPr>
          <w:rFonts w:ascii="Arial" w:eastAsia="Times New Roman" w:hAnsi="Arial" w:cs="Arial"/>
          <w:b/>
          <w:bCs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145F9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C11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4DAA7BB" w14:textId="6E7AA034" w:rsidR="003C6BAC" w:rsidRPr="0015460C" w:rsidRDefault="00145F94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145F94">
        <w:rPr>
          <w:rFonts w:ascii="Arial" w:eastAsia="Times New Roman" w:hAnsi="Arial" w:cs="Arial"/>
        </w:rPr>
        <w:t>Chair Curtis proposed adding an executive session to the end of the meeting agenda.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F5FBD" w:rsidRPr="0015460C">
        <w:rPr>
          <w:rFonts w:ascii="Arial" w:eastAsia="Times New Roman" w:hAnsi="Arial" w:cs="Arial"/>
        </w:rPr>
        <w:t xml:space="preserve">Director </w:t>
      </w:r>
      <w:r>
        <w:rPr>
          <w:rFonts w:ascii="Arial" w:eastAsia="Times New Roman" w:hAnsi="Arial" w:cs="Arial"/>
        </w:rPr>
        <w:t xml:space="preserve">Thomas </w:t>
      </w:r>
      <w:r w:rsidR="002F5FBD" w:rsidRPr="0015460C">
        <w:rPr>
          <w:rFonts w:ascii="Arial" w:eastAsia="Times New Roman" w:hAnsi="Arial" w:cs="Arial"/>
        </w:rPr>
        <w:t xml:space="preserve">moved to approve the </w:t>
      </w:r>
      <w:r>
        <w:rPr>
          <w:rFonts w:ascii="Arial" w:eastAsia="Times New Roman" w:hAnsi="Arial" w:cs="Arial"/>
        </w:rPr>
        <w:t>9</w:t>
      </w:r>
      <w:r w:rsidR="00541B42">
        <w:rPr>
          <w:rFonts w:ascii="Arial" w:eastAsia="Times New Roman" w:hAnsi="Arial" w:cs="Arial"/>
        </w:rPr>
        <w:t>/2</w:t>
      </w:r>
      <w:r>
        <w:rPr>
          <w:rFonts w:ascii="Arial" w:eastAsia="Times New Roman" w:hAnsi="Arial" w:cs="Arial"/>
        </w:rPr>
        <w:t>2</w:t>
      </w:r>
      <w:r w:rsidR="003C6BAC" w:rsidRPr="0015460C">
        <w:rPr>
          <w:rFonts w:ascii="Arial" w:eastAsia="Times New Roman" w:hAnsi="Arial" w:cs="Arial"/>
        </w:rPr>
        <w:t>/25</w:t>
      </w:r>
      <w:r w:rsidR="002F5FBD" w:rsidRPr="0015460C">
        <w:rPr>
          <w:rFonts w:ascii="Arial" w:eastAsia="Times New Roman" w:hAnsi="Arial" w:cs="Arial"/>
        </w:rPr>
        <w:t xml:space="preserve"> meeting agenda</w:t>
      </w:r>
      <w:r>
        <w:rPr>
          <w:rFonts w:ascii="Arial" w:eastAsia="Times New Roman" w:hAnsi="Arial" w:cs="Arial"/>
        </w:rPr>
        <w:t>, as amended</w:t>
      </w:r>
      <w:r w:rsidR="002F5FBD" w:rsidRPr="0015460C">
        <w:rPr>
          <w:rFonts w:ascii="Arial" w:eastAsia="Times New Roman" w:hAnsi="Arial" w:cs="Arial"/>
        </w:rPr>
        <w:t xml:space="preserve">; Director </w:t>
      </w:r>
      <w:proofErr w:type="spellStart"/>
      <w:r>
        <w:rPr>
          <w:rFonts w:ascii="Arial" w:eastAsia="Times New Roman" w:hAnsi="Arial" w:cs="Arial"/>
        </w:rPr>
        <w:t>yamamoto</w:t>
      </w:r>
      <w:proofErr w:type="spellEnd"/>
      <w:r w:rsidR="002F5FBD" w:rsidRPr="0015460C">
        <w:rPr>
          <w:rFonts w:ascii="Arial" w:eastAsia="Times New Roman" w:hAnsi="Arial" w:cs="Arial"/>
        </w:rPr>
        <w:t xml:space="preserve"> seconded the motion; the motion was approved unanimously.</w:t>
      </w:r>
    </w:p>
    <w:p w14:paraId="0782F099" w14:textId="77777777" w:rsidR="00F36BCC" w:rsidRDefault="00F36BCC" w:rsidP="0015460C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17EFA0" w14:textId="1C129EAA" w:rsidR="00F54790" w:rsidRDefault="00E10D33" w:rsidP="0015460C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Mission Moment </w:t>
      </w:r>
      <w:r w:rsidR="00907F5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="00EA4CAC" w:rsidRPr="00F54790">
        <w:rPr>
          <w:rFonts w:ascii="Arial" w:eastAsia="Times New Roman" w:hAnsi="Arial" w:cs="Arial"/>
        </w:rPr>
        <w:t xml:space="preserve">School Leader </w:t>
      </w:r>
      <w:r w:rsidR="002C072F" w:rsidRPr="00F54790">
        <w:rPr>
          <w:rFonts w:ascii="Arial" w:eastAsia="Times New Roman" w:hAnsi="Arial" w:cs="Arial"/>
        </w:rPr>
        <w:t xml:space="preserve">Hale </w:t>
      </w:r>
      <w:r w:rsidR="009A3861">
        <w:rPr>
          <w:rFonts w:ascii="Arial" w:eastAsia="Times New Roman" w:hAnsi="Arial" w:cs="Arial"/>
        </w:rPr>
        <w:t xml:space="preserve">reported </w:t>
      </w:r>
      <w:r w:rsidR="00145F94">
        <w:rPr>
          <w:rFonts w:ascii="Arial" w:eastAsia="Times New Roman" w:hAnsi="Arial" w:cs="Arial"/>
        </w:rPr>
        <w:t>about a youth who had completed the RCH&amp;R program, and after leaving the program demonstrated the need for additional services. The youth was readmitted to the RCH&amp;R program and is showing remarkable progress, both in the program and in the classroom.</w:t>
      </w:r>
    </w:p>
    <w:p w14:paraId="60D6CA47" w14:textId="77777777" w:rsidR="00F36BCC" w:rsidRDefault="00F36BCC" w:rsidP="00F54790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5C8EDBF" w14:textId="4366884C" w:rsidR="00907F5E" w:rsidRPr="0015460C" w:rsidRDefault="009F1D95" w:rsidP="00C979F9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Approval of Minutes from </w:t>
      </w:r>
      <w:r w:rsidR="00145F94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050FF4" w:rsidRPr="00F54790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145F94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2C6F" w:rsidRPr="00F54790"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Pr="0015460C">
        <w:rPr>
          <w:rFonts w:ascii="Arial" w:eastAsia="Times New Roman" w:hAnsi="Arial" w:cs="Arial"/>
        </w:rPr>
        <w:t xml:space="preserve">Director </w:t>
      </w:r>
      <w:r w:rsidR="009A3861">
        <w:rPr>
          <w:rFonts w:ascii="Arial" w:eastAsia="Times New Roman" w:hAnsi="Arial" w:cs="Arial"/>
        </w:rPr>
        <w:t>Alis</w:t>
      </w:r>
      <w:r w:rsidR="00E32AC2" w:rsidRPr="0015460C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 xml:space="preserve">moved to approve the </w:t>
      </w:r>
      <w:r w:rsidR="004D76C9" w:rsidRPr="0015460C">
        <w:rPr>
          <w:rFonts w:ascii="Arial" w:eastAsia="Times New Roman" w:hAnsi="Arial" w:cs="Arial"/>
        </w:rPr>
        <w:t xml:space="preserve">Minutes </w:t>
      </w:r>
      <w:r w:rsidRPr="0015460C">
        <w:rPr>
          <w:rFonts w:ascii="Arial" w:eastAsia="Times New Roman" w:hAnsi="Arial" w:cs="Arial"/>
        </w:rPr>
        <w:t xml:space="preserve">of the Board’s </w:t>
      </w:r>
      <w:r w:rsidR="00145F94">
        <w:rPr>
          <w:rFonts w:ascii="Arial" w:eastAsia="Times New Roman" w:hAnsi="Arial" w:cs="Arial"/>
        </w:rPr>
        <w:t>8</w:t>
      </w:r>
      <w:r w:rsidR="009A3861">
        <w:rPr>
          <w:rFonts w:ascii="Arial" w:eastAsia="Times New Roman" w:hAnsi="Arial" w:cs="Arial"/>
        </w:rPr>
        <w:t>/2</w:t>
      </w:r>
      <w:r w:rsidR="00145F94">
        <w:rPr>
          <w:rFonts w:ascii="Arial" w:eastAsia="Times New Roman" w:hAnsi="Arial" w:cs="Arial"/>
        </w:rPr>
        <w:t>5</w:t>
      </w:r>
      <w:r w:rsidR="00B43AA9">
        <w:rPr>
          <w:rFonts w:ascii="Arial" w:eastAsia="Times New Roman" w:hAnsi="Arial" w:cs="Arial"/>
        </w:rPr>
        <w:t>/25</w:t>
      </w:r>
      <w:r w:rsidR="004D76C9" w:rsidRPr="0015460C">
        <w:rPr>
          <w:rFonts w:ascii="Arial" w:eastAsia="Times New Roman" w:hAnsi="Arial" w:cs="Arial"/>
        </w:rPr>
        <w:t xml:space="preserve"> meeting</w:t>
      </w:r>
      <w:r w:rsidR="00F5667F" w:rsidRPr="0015460C">
        <w:rPr>
          <w:rFonts w:ascii="Arial" w:eastAsia="Times New Roman" w:hAnsi="Arial" w:cs="Arial"/>
        </w:rPr>
        <w:t xml:space="preserve">; Director </w:t>
      </w:r>
      <w:r w:rsidR="00145F94">
        <w:rPr>
          <w:rFonts w:ascii="Arial" w:eastAsia="Times New Roman" w:hAnsi="Arial" w:cs="Arial"/>
        </w:rPr>
        <w:t>Yamamoto</w:t>
      </w:r>
      <w:r w:rsidR="00907F5E" w:rsidRPr="0015460C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>seconded the motion; the motion was approved unanimously</w:t>
      </w:r>
      <w:r w:rsidR="004D76C9" w:rsidRPr="0015460C">
        <w:rPr>
          <w:rFonts w:ascii="Arial" w:eastAsia="Times New Roman" w:hAnsi="Arial" w:cs="Arial"/>
        </w:rPr>
        <w:t>.</w:t>
      </w:r>
    </w:p>
    <w:p w14:paraId="418095D5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1BFDDB34" w14:textId="2B1AE2EE" w:rsidR="00907F5E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907F5E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– </w:t>
      </w:r>
      <w:r w:rsidR="00907F5E">
        <w:rPr>
          <w:rFonts w:ascii="Arial" w:eastAsia="Times New Roman" w:hAnsi="Arial" w:cs="Arial"/>
          <w:color w:val="252525"/>
          <w:sz w:val="24"/>
          <w:szCs w:val="24"/>
        </w:rPr>
        <w:t>None.</w:t>
      </w:r>
      <w:r w:rsidR="00D03072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280DF2B0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3A6BAC1F" w14:textId="7D00F041" w:rsidR="00486FF6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65BAB625" w14:textId="7028496F" w:rsidR="00C65359" w:rsidRDefault="009A3861" w:rsidP="00C65359">
      <w:pPr>
        <w:pStyle w:val="ListParagraph"/>
        <w:numPr>
          <w:ilvl w:val="0"/>
          <w:numId w:val="3"/>
        </w:numPr>
        <w:shd w:val="clear" w:color="auto" w:fill="FFFFFF"/>
        <w:tabs>
          <w:tab w:val="clear" w:pos="360"/>
          <w:tab w:val="num" w:pos="540"/>
          <w:tab w:val="left" w:pos="9360"/>
        </w:tabs>
        <w:spacing w:after="0" w:line="276" w:lineRule="auto"/>
        <w:ind w:left="54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&amp; Approval of </w:t>
      </w:r>
      <w:r w:rsidR="00145F94">
        <w:rPr>
          <w:rStyle w:val="normaltextrun"/>
          <w:rFonts w:ascii="Arial" w:eastAsia="Times New Roman" w:hAnsi="Arial" w:cs="Arial"/>
          <w:color w:val="252525"/>
        </w:rPr>
        <w:t xml:space="preserve">August 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Promise Academy Financials – </w:t>
      </w:r>
      <w:r w:rsidR="00145F94">
        <w:rPr>
          <w:rStyle w:val="normaltextrun"/>
          <w:rFonts w:ascii="Arial" w:eastAsia="Times New Roman" w:hAnsi="Arial" w:cs="Arial"/>
          <w:color w:val="252525"/>
        </w:rPr>
        <w:t>Kim Thomas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68BEA7BA" w14:textId="75358B38" w:rsidR="0036295C" w:rsidRPr="0036295C" w:rsidRDefault="00145F94" w:rsidP="00B7023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 w:rsidRPr="0036295C">
        <w:rPr>
          <w:rStyle w:val="normaltextrun"/>
          <w:rFonts w:ascii="Arial" w:eastAsia="Times New Roman" w:hAnsi="Arial" w:cs="Arial"/>
          <w:color w:val="252525"/>
        </w:rPr>
        <w:t xml:space="preserve">Director Thomas </w:t>
      </w:r>
      <w:r w:rsidR="00C65359" w:rsidRPr="0036295C">
        <w:rPr>
          <w:rStyle w:val="normaltextrun"/>
          <w:rFonts w:ascii="Arial" w:eastAsia="Times New Roman" w:hAnsi="Arial" w:cs="Arial"/>
          <w:color w:val="252525"/>
        </w:rPr>
        <w:t>re</w:t>
      </w:r>
      <w:r w:rsidR="009A3861" w:rsidRPr="0036295C">
        <w:rPr>
          <w:rStyle w:val="normaltextrun"/>
          <w:rFonts w:ascii="Arial" w:eastAsia="Times New Roman" w:hAnsi="Arial" w:cs="Arial"/>
          <w:color w:val="252525"/>
        </w:rPr>
        <w:t xml:space="preserve">ported that </w:t>
      </w:r>
      <w:r w:rsidRPr="0036295C">
        <w:rPr>
          <w:rStyle w:val="normaltextrun"/>
          <w:rFonts w:ascii="Arial" w:eastAsia="Times New Roman" w:hAnsi="Arial" w:cs="Arial"/>
          <w:color w:val="252525"/>
        </w:rPr>
        <w:t xml:space="preserve">there was very little </w:t>
      </w:r>
      <w:r w:rsidR="0036295C" w:rsidRPr="0036295C">
        <w:rPr>
          <w:rStyle w:val="normaltextrun"/>
          <w:rFonts w:ascii="Arial" w:eastAsia="Times New Roman" w:hAnsi="Arial" w:cs="Arial"/>
          <w:color w:val="252525"/>
        </w:rPr>
        <w:t xml:space="preserve">financial </w:t>
      </w:r>
      <w:r w:rsidRPr="0036295C">
        <w:rPr>
          <w:rStyle w:val="normaltextrun"/>
          <w:rFonts w:ascii="Arial" w:eastAsia="Times New Roman" w:hAnsi="Arial" w:cs="Arial"/>
          <w:color w:val="252525"/>
        </w:rPr>
        <w:t xml:space="preserve">activity </w:t>
      </w:r>
      <w:r w:rsidR="0036295C" w:rsidRPr="0036295C">
        <w:rPr>
          <w:rStyle w:val="normaltextrun"/>
          <w:rFonts w:ascii="Arial" w:eastAsia="Times New Roman" w:hAnsi="Arial" w:cs="Arial"/>
          <w:color w:val="252525"/>
        </w:rPr>
        <w:t>in August. Total revenue was at roughly $148,000 and expenditures were at approximately $118,000. PA will be operating below budget due to lower than projected student census. A revision to the current forecast wil</w:t>
      </w:r>
      <w:r w:rsidR="0036295C">
        <w:rPr>
          <w:rStyle w:val="normaltextrun"/>
          <w:rFonts w:ascii="Arial" w:eastAsia="Times New Roman" w:hAnsi="Arial" w:cs="Arial"/>
          <w:color w:val="252525"/>
        </w:rPr>
        <w:t>l</w:t>
      </w:r>
      <w:r w:rsidR="0036295C" w:rsidRPr="0036295C">
        <w:rPr>
          <w:rStyle w:val="normaltextrun"/>
          <w:rFonts w:ascii="Arial" w:eastAsia="Times New Roman" w:hAnsi="Arial" w:cs="Arial"/>
          <w:color w:val="252525"/>
        </w:rPr>
        <w:t xml:space="preserve"> be completed. There was no unusual activity in either check register.</w:t>
      </w:r>
    </w:p>
    <w:p w14:paraId="3E04C3AB" w14:textId="69A58DA7" w:rsidR="00C65359" w:rsidRPr="0036295C" w:rsidRDefault="00C65359" w:rsidP="00B7023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36295C">
        <w:rPr>
          <w:rFonts w:ascii="Arial" w:eastAsia="Times New Roman" w:hAnsi="Arial" w:cs="Arial"/>
        </w:rPr>
        <w:t xml:space="preserve">Director </w:t>
      </w:r>
      <w:r w:rsidR="0036295C">
        <w:rPr>
          <w:rFonts w:ascii="Arial" w:eastAsia="Times New Roman" w:hAnsi="Arial" w:cs="Arial"/>
        </w:rPr>
        <w:t>Alis</w:t>
      </w:r>
      <w:r w:rsidRPr="0036295C">
        <w:rPr>
          <w:rFonts w:ascii="Arial" w:eastAsia="Times New Roman" w:hAnsi="Arial" w:cs="Arial"/>
        </w:rPr>
        <w:t xml:space="preserve"> moved to approve the PA </w:t>
      </w:r>
      <w:r w:rsidR="0036295C">
        <w:rPr>
          <w:rFonts w:ascii="Arial" w:eastAsia="Times New Roman" w:hAnsi="Arial" w:cs="Arial"/>
        </w:rPr>
        <w:t xml:space="preserve">August </w:t>
      </w:r>
      <w:r w:rsidR="001F32E1" w:rsidRPr="0036295C">
        <w:rPr>
          <w:rFonts w:ascii="Arial" w:eastAsia="Times New Roman" w:hAnsi="Arial" w:cs="Arial"/>
        </w:rPr>
        <w:t xml:space="preserve">check registers and </w:t>
      </w:r>
      <w:r w:rsidRPr="0036295C">
        <w:rPr>
          <w:rFonts w:ascii="Arial" w:eastAsia="Times New Roman" w:hAnsi="Arial" w:cs="Arial"/>
        </w:rPr>
        <w:t>financial</w:t>
      </w:r>
      <w:r w:rsidR="001F32E1" w:rsidRPr="0036295C">
        <w:rPr>
          <w:rFonts w:ascii="Arial" w:eastAsia="Times New Roman" w:hAnsi="Arial" w:cs="Arial"/>
        </w:rPr>
        <w:t xml:space="preserve"> report</w:t>
      </w:r>
      <w:r w:rsidRPr="0036295C">
        <w:rPr>
          <w:rFonts w:ascii="Arial" w:eastAsia="Times New Roman" w:hAnsi="Arial" w:cs="Arial"/>
          <w:color w:val="252525"/>
        </w:rPr>
        <w:t xml:space="preserve">; </w:t>
      </w:r>
      <w:r w:rsidRPr="0036295C">
        <w:rPr>
          <w:rFonts w:ascii="Arial" w:eastAsia="Times New Roman" w:hAnsi="Arial" w:cs="Arial"/>
        </w:rPr>
        <w:t xml:space="preserve">Director </w:t>
      </w:r>
      <w:r w:rsidR="0036295C">
        <w:rPr>
          <w:rFonts w:ascii="Arial" w:eastAsia="Times New Roman" w:hAnsi="Arial" w:cs="Arial"/>
        </w:rPr>
        <w:t>Yamamoto</w:t>
      </w:r>
      <w:r w:rsidRPr="0036295C">
        <w:rPr>
          <w:rFonts w:ascii="Arial" w:eastAsia="Times New Roman" w:hAnsi="Arial" w:cs="Arial"/>
        </w:rPr>
        <w:t xml:space="preserve"> seconded the motion; the motion was approved unanimously.</w:t>
      </w:r>
    </w:p>
    <w:p w14:paraId="771A77AE" w14:textId="4170D124" w:rsidR="0036295C" w:rsidRPr="0036295C" w:rsidRDefault="0036295C" w:rsidP="0036295C">
      <w:pPr>
        <w:pStyle w:val="ListParagraph"/>
        <w:numPr>
          <w:ilvl w:val="0"/>
          <w:numId w:val="3"/>
        </w:numPr>
        <w:shd w:val="clear" w:color="auto" w:fill="FFFFFF"/>
        <w:tabs>
          <w:tab w:val="clear" w:pos="360"/>
        </w:tabs>
        <w:spacing w:after="0" w:line="276" w:lineRule="auto"/>
        <w:ind w:left="450" w:right="720" w:hanging="27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t xml:space="preserve"> RCH&amp;R Policy Re: Boundaries – Deborah Imbrogno</w:t>
      </w:r>
    </w:p>
    <w:p w14:paraId="40CBC935" w14:textId="265C645D" w:rsidR="0036295C" w:rsidRPr="00B057E2" w:rsidRDefault="0036295C" w:rsidP="0036295C">
      <w:pPr>
        <w:pStyle w:val="ListParagraph"/>
        <w:numPr>
          <w:ilvl w:val="1"/>
          <w:numId w:val="24"/>
        </w:numPr>
        <w:shd w:val="clear" w:color="auto" w:fill="FFFFFF"/>
        <w:spacing w:after="0" w:line="276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t xml:space="preserve">RCH&amp;R Executive Director Imbrogno provided the Board with a detailed explanation of the appropriate boundaries that must be </w:t>
      </w:r>
      <w:proofErr w:type="gramStart"/>
      <w:r>
        <w:rPr>
          <w:rFonts w:ascii="Arial" w:eastAsia="Times New Roman" w:hAnsi="Arial" w:cs="Arial"/>
        </w:rPr>
        <w:t>observed by staff at all times</w:t>
      </w:r>
      <w:proofErr w:type="gramEnd"/>
      <w:r>
        <w:rPr>
          <w:rFonts w:ascii="Arial" w:eastAsia="Times New Roman" w:hAnsi="Arial" w:cs="Arial"/>
        </w:rPr>
        <w:t xml:space="preserve"> when interacting with youth in the RCH&amp;R program. </w:t>
      </w:r>
      <w:proofErr w:type="spellStart"/>
      <w:proofErr w:type="gramStart"/>
      <w:r>
        <w:rPr>
          <w:rFonts w:ascii="Arial" w:eastAsia="Times New Roman" w:hAnsi="Arial" w:cs="Arial"/>
        </w:rPr>
        <w:t>Ms.Imbrogno</w:t>
      </w:r>
      <w:proofErr w:type="spellEnd"/>
      <w:proofErr w:type="gramEnd"/>
      <w:r>
        <w:rPr>
          <w:rFonts w:ascii="Arial" w:eastAsia="Times New Roman" w:hAnsi="Arial" w:cs="Arial"/>
        </w:rPr>
        <w:t xml:space="preserve"> explained how these boundary expectations </w:t>
      </w:r>
      <w:r w:rsidR="00B057E2">
        <w:rPr>
          <w:rFonts w:ascii="Arial" w:eastAsia="Times New Roman" w:hAnsi="Arial" w:cs="Arial"/>
        </w:rPr>
        <w:t>protect both the youth and the staff.</w:t>
      </w:r>
    </w:p>
    <w:p w14:paraId="59C76654" w14:textId="2686E42A" w:rsidR="00B057E2" w:rsidRPr="0036295C" w:rsidRDefault="00B057E2" w:rsidP="0036295C">
      <w:pPr>
        <w:pStyle w:val="ListParagraph"/>
        <w:numPr>
          <w:ilvl w:val="1"/>
          <w:numId w:val="24"/>
        </w:numPr>
        <w:shd w:val="clear" w:color="auto" w:fill="FFFFFF"/>
        <w:spacing w:after="0" w:line="276" w:lineRule="auto"/>
        <w:ind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lastRenderedPageBreak/>
        <w:t xml:space="preserve">School Leader Hale provided the Board with a copy of the Boundaries Procedure in effect at the RCH&amp;R. </w:t>
      </w:r>
    </w:p>
    <w:p w14:paraId="1B0C9512" w14:textId="5F9C6A7F" w:rsidR="00A415D7" w:rsidRDefault="00B057E2" w:rsidP="001C1130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</w:tabs>
        <w:spacing w:after="0" w:line="276" w:lineRule="auto"/>
        <w:ind w:right="720" w:hanging="18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Promise Academy Board Report </w:t>
      </w:r>
      <w:r w:rsidR="00F37193">
        <w:rPr>
          <w:rStyle w:val="normaltextrun"/>
          <w:rFonts w:ascii="Arial" w:eastAsia="Times New Roman" w:hAnsi="Arial" w:cs="Arial"/>
          <w:color w:val="252525"/>
        </w:rPr>
        <w:t xml:space="preserve">– </w:t>
      </w:r>
      <w:r w:rsidR="0070100C"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54F90233" w14:textId="6E1BAA54" w:rsidR="00B628B7" w:rsidRPr="00B057E2" w:rsidRDefault="0070100C" w:rsidP="005835BC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B057E2">
        <w:rPr>
          <w:rStyle w:val="normaltextrun"/>
          <w:rFonts w:ascii="Arial" w:eastAsia="Times New Roman" w:hAnsi="Arial" w:cs="Arial"/>
          <w:color w:val="252525"/>
        </w:rPr>
        <w:t xml:space="preserve">School Leader Hale </w:t>
      </w:r>
      <w:r w:rsidR="00B057E2" w:rsidRPr="00B057E2">
        <w:rPr>
          <w:rStyle w:val="normaltextrun"/>
          <w:rFonts w:ascii="Arial" w:eastAsia="Times New Roman" w:hAnsi="Arial" w:cs="Arial"/>
          <w:color w:val="252525"/>
        </w:rPr>
        <w:t>summarized the monthly report he had previously provided to the Board.</w:t>
      </w:r>
      <w:r w:rsidR="00B057E2">
        <w:rPr>
          <w:rStyle w:val="normaltextrun"/>
          <w:rFonts w:ascii="Arial" w:eastAsia="Times New Roman" w:hAnsi="Arial" w:cs="Arial"/>
          <w:color w:val="252525"/>
        </w:rPr>
        <w:t xml:space="preserve"> He reported that the Middleton School District had reauthorized PA’s </w:t>
      </w:r>
      <w:proofErr w:type="gramStart"/>
      <w:r w:rsidR="00B057E2">
        <w:rPr>
          <w:rStyle w:val="normaltextrun"/>
          <w:rFonts w:ascii="Arial" w:eastAsia="Times New Roman" w:hAnsi="Arial" w:cs="Arial"/>
          <w:color w:val="252525"/>
        </w:rPr>
        <w:t>charter</w:t>
      </w:r>
      <w:proofErr w:type="gramEnd"/>
      <w:r w:rsidR="00B057E2">
        <w:rPr>
          <w:rStyle w:val="normaltextrun"/>
          <w:rFonts w:ascii="Arial" w:eastAsia="Times New Roman" w:hAnsi="Arial" w:cs="Arial"/>
          <w:color w:val="252525"/>
        </w:rPr>
        <w:t xml:space="preserve"> and that action was accepted by the state.</w:t>
      </w:r>
    </w:p>
    <w:p w14:paraId="54F3C3FC" w14:textId="3D989383" w:rsidR="00B628B7" w:rsidRDefault="00B628B7" w:rsidP="001C1130">
      <w:pPr>
        <w:pStyle w:val="ListParagraph"/>
        <w:numPr>
          <w:ilvl w:val="0"/>
          <w:numId w:val="13"/>
        </w:numPr>
        <w:shd w:val="clear" w:color="auto" w:fill="FFFFFF"/>
        <w:tabs>
          <w:tab w:val="clear" w:pos="360"/>
          <w:tab w:val="left" w:pos="540"/>
        </w:tabs>
        <w:spacing w:after="0" w:line="300" w:lineRule="atLeast"/>
        <w:ind w:right="720" w:hanging="180"/>
        <w:rPr>
          <w:rFonts w:ascii="Arial" w:eastAsia="Times New Roman" w:hAnsi="Arial" w:cs="Arial"/>
        </w:rPr>
      </w:pPr>
      <w:r w:rsidRPr="00B628B7">
        <w:rPr>
          <w:rFonts w:ascii="Arial" w:eastAsia="Times New Roman" w:hAnsi="Arial" w:cs="Arial"/>
        </w:rPr>
        <w:t>Executive Session</w:t>
      </w:r>
      <w:r w:rsidR="00407950">
        <w:rPr>
          <w:rFonts w:ascii="Arial" w:eastAsia="Times New Roman" w:hAnsi="Arial" w:cs="Arial"/>
        </w:rPr>
        <w:t xml:space="preserve"> (</w:t>
      </w:r>
      <w:r w:rsidR="00B057E2">
        <w:rPr>
          <w:rFonts w:ascii="Arial" w:eastAsia="Times New Roman" w:hAnsi="Arial" w:cs="Arial"/>
        </w:rPr>
        <w:t>Board Composition</w:t>
      </w:r>
      <w:r w:rsidR="00407950">
        <w:rPr>
          <w:rFonts w:ascii="Arial" w:eastAsia="Times New Roman" w:hAnsi="Arial" w:cs="Arial"/>
        </w:rPr>
        <w:t>)</w:t>
      </w:r>
      <w:r w:rsidRPr="00B628B7">
        <w:rPr>
          <w:rFonts w:ascii="Arial" w:eastAsia="Times New Roman" w:hAnsi="Arial" w:cs="Arial"/>
        </w:rPr>
        <w:t xml:space="preserve"> – </w:t>
      </w:r>
      <w:r w:rsidR="00B057E2">
        <w:rPr>
          <w:rFonts w:ascii="Arial" w:eastAsia="Times New Roman" w:hAnsi="Arial" w:cs="Arial"/>
        </w:rPr>
        <w:t>Scott Curtis</w:t>
      </w:r>
    </w:p>
    <w:p w14:paraId="0927CE5F" w14:textId="4E65BEB0" w:rsidR="00B628B7" w:rsidRDefault="00B628B7" w:rsidP="00B628B7">
      <w:pPr>
        <w:pStyle w:val="ListParagraph"/>
        <w:numPr>
          <w:ilvl w:val="0"/>
          <w:numId w:val="14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Director </w:t>
      </w:r>
      <w:r w:rsidR="00407950">
        <w:rPr>
          <w:rFonts w:ascii="Arial" w:eastAsia="Times New Roman" w:hAnsi="Arial" w:cs="Arial"/>
        </w:rPr>
        <w:t>Alis</w:t>
      </w:r>
      <w:r>
        <w:rPr>
          <w:rFonts w:ascii="Arial" w:eastAsia="Times New Roman" w:hAnsi="Arial" w:cs="Arial"/>
        </w:rPr>
        <w:t xml:space="preserve"> moved that the Board enter Executive Session to discuss </w:t>
      </w:r>
      <w:r w:rsidR="00B057E2">
        <w:rPr>
          <w:rFonts w:ascii="Arial" w:eastAsia="Times New Roman" w:hAnsi="Arial" w:cs="Arial"/>
        </w:rPr>
        <w:t>Board composition</w:t>
      </w:r>
      <w:r>
        <w:rPr>
          <w:rFonts w:ascii="Arial" w:eastAsia="Times New Roman" w:hAnsi="Arial" w:cs="Arial"/>
        </w:rPr>
        <w:t xml:space="preserve">; Director </w:t>
      </w:r>
      <w:r w:rsidR="00B057E2">
        <w:rPr>
          <w:rFonts w:ascii="Arial" w:eastAsia="Times New Roman" w:hAnsi="Arial" w:cs="Arial"/>
        </w:rPr>
        <w:t>Thomas</w:t>
      </w:r>
      <w:r>
        <w:rPr>
          <w:rFonts w:ascii="Arial" w:eastAsia="Times New Roman" w:hAnsi="Arial" w:cs="Arial"/>
        </w:rPr>
        <w:t xml:space="preserve"> seconded the motion; the motion was approved unanimously and the Board entered Executive Session at 10:</w:t>
      </w:r>
      <w:r w:rsidR="00B057E2">
        <w:rPr>
          <w:rFonts w:ascii="Arial" w:eastAsia="Times New Roman" w:hAnsi="Arial" w:cs="Arial"/>
        </w:rPr>
        <w:t>55</w:t>
      </w:r>
      <w:r>
        <w:rPr>
          <w:rFonts w:ascii="Arial" w:eastAsia="Times New Roman" w:hAnsi="Arial" w:cs="Arial"/>
        </w:rPr>
        <w:t xml:space="preserve"> a.m.</w:t>
      </w:r>
    </w:p>
    <w:p w14:paraId="0BEDB865" w14:textId="500A42F7" w:rsidR="00407950" w:rsidRPr="001C1130" w:rsidRDefault="00B628B7" w:rsidP="00392CC2">
      <w:pPr>
        <w:pStyle w:val="ListParagraph"/>
        <w:numPr>
          <w:ilvl w:val="0"/>
          <w:numId w:val="14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 w:rsidRPr="001C1130">
        <w:rPr>
          <w:rFonts w:ascii="Arial" w:eastAsia="Times New Roman" w:hAnsi="Arial" w:cs="Arial"/>
        </w:rPr>
        <w:t xml:space="preserve">Director </w:t>
      </w:r>
      <w:r w:rsidR="00407950" w:rsidRPr="001C1130">
        <w:rPr>
          <w:rFonts w:ascii="Arial" w:eastAsia="Times New Roman" w:hAnsi="Arial" w:cs="Arial"/>
        </w:rPr>
        <w:t>Alis</w:t>
      </w:r>
      <w:r w:rsidRPr="001C1130">
        <w:rPr>
          <w:rFonts w:ascii="Arial" w:eastAsia="Times New Roman" w:hAnsi="Arial" w:cs="Arial"/>
        </w:rPr>
        <w:t xml:space="preserve"> moved that the Board exit Executive Session; Director </w:t>
      </w:r>
      <w:r w:rsidR="00B057E2">
        <w:rPr>
          <w:rFonts w:ascii="Arial" w:eastAsia="Times New Roman" w:hAnsi="Arial" w:cs="Arial"/>
        </w:rPr>
        <w:t>Babbel</w:t>
      </w:r>
      <w:r w:rsidRPr="001C1130">
        <w:rPr>
          <w:rFonts w:ascii="Arial" w:eastAsia="Times New Roman" w:hAnsi="Arial" w:cs="Arial"/>
        </w:rPr>
        <w:t xml:space="preserve"> seconded the motion; the motion was approved unanimously and the Board exited Executive Session at 10:</w:t>
      </w:r>
      <w:r w:rsidR="00B057E2">
        <w:rPr>
          <w:rFonts w:ascii="Arial" w:eastAsia="Times New Roman" w:hAnsi="Arial" w:cs="Arial"/>
        </w:rPr>
        <w:t>59</w:t>
      </w:r>
      <w:r w:rsidRPr="001C1130">
        <w:rPr>
          <w:rFonts w:ascii="Arial" w:eastAsia="Times New Roman" w:hAnsi="Arial" w:cs="Arial"/>
        </w:rPr>
        <w:t xml:space="preserve"> a.m</w:t>
      </w:r>
      <w:r w:rsidR="00407950" w:rsidRPr="001C1130">
        <w:rPr>
          <w:rFonts w:ascii="Arial" w:eastAsia="Times New Roman" w:hAnsi="Arial" w:cs="Arial"/>
        </w:rPr>
        <w:t>.</w:t>
      </w:r>
    </w:p>
    <w:p w14:paraId="22F0B4EA" w14:textId="77777777" w:rsidR="00B057E2" w:rsidRDefault="00407950" w:rsidP="00B057E2">
      <w:pPr>
        <w:pStyle w:val="ListParagraph"/>
        <w:shd w:val="clear" w:color="auto" w:fill="FFFFFF"/>
        <w:spacing w:after="0" w:line="300" w:lineRule="atLeast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214AD2A0" w14:textId="40DB711C" w:rsidR="00007350" w:rsidRPr="00456FC7" w:rsidRDefault="000A359A" w:rsidP="00B057E2">
      <w:pPr>
        <w:pStyle w:val="ListParagraph"/>
        <w:shd w:val="clear" w:color="auto" w:fill="FFFFFF"/>
        <w:spacing w:after="0" w:line="300" w:lineRule="atLeast"/>
        <w:ind w:left="360" w:right="720"/>
        <w:rPr>
          <w:rFonts w:ascii="Arial" w:eastAsia="Times New Roman" w:hAnsi="Arial" w:cs="Arial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456FC7" w:rsidRPr="00456FC7">
        <w:rPr>
          <w:rFonts w:ascii="Arial" w:eastAsia="Times New Roman" w:hAnsi="Arial" w:cs="Arial"/>
        </w:rPr>
        <w:t xml:space="preserve">Director </w:t>
      </w:r>
      <w:r w:rsidR="00B057E2">
        <w:rPr>
          <w:rFonts w:ascii="Arial" w:eastAsia="Times New Roman" w:hAnsi="Arial" w:cs="Arial"/>
        </w:rPr>
        <w:t>Thomas</w:t>
      </w:r>
      <w:r w:rsidR="00B628B7">
        <w:rPr>
          <w:rFonts w:ascii="Arial" w:eastAsia="Times New Roman" w:hAnsi="Arial" w:cs="Arial"/>
        </w:rPr>
        <w:t xml:space="preserve"> </w:t>
      </w:r>
      <w:r w:rsidR="00456FC7" w:rsidRPr="00456FC7">
        <w:rPr>
          <w:rFonts w:ascii="Arial" w:eastAsia="Times New Roman" w:hAnsi="Arial" w:cs="Arial"/>
        </w:rPr>
        <w:t xml:space="preserve">moved to adjourn the meeting; Director </w:t>
      </w:r>
      <w:r w:rsidR="00B057E2">
        <w:rPr>
          <w:rFonts w:ascii="Arial" w:eastAsia="Times New Roman" w:hAnsi="Arial" w:cs="Arial"/>
        </w:rPr>
        <w:t xml:space="preserve">Babbel </w:t>
      </w:r>
      <w:r w:rsidR="00456FC7" w:rsidRPr="00456FC7">
        <w:rPr>
          <w:rFonts w:ascii="Arial" w:eastAsia="Times New Roman" w:hAnsi="Arial" w:cs="Arial"/>
        </w:rPr>
        <w:t>seconded the motion; the motion was approved unanimously</w:t>
      </w:r>
      <w:r w:rsidR="00AA5BF3">
        <w:rPr>
          <w:rFonts w:ascii="Arial" w:eastAsia="Times New Roman" w:hAnsi="Arial" w:cs="Arial"/>
        </w:rPr>
        <w:t>, and</w:t>
      </w:r>
      <w:r w:rsidR="00456FC7" w:rsidRPr="00456FC7">
        <w:rPr>
          <w:rFonts w:ascii="Arial" w:eastAsia="Times New Roman" w:hAnsi="Arial" w:cs="Arial"/>
        </w:rPr>
        <w:t xml:space="preserve"> the meeting was adjourned at 1</w:t>
      </w:r>
      <w:r w:rsidR="00AA5BF3">
        <w:rPr>
          <w:rFonts w:ascii="Arial" w:eastAsia="Times New Roman" w:hAnsi="Arial" w:cs="Arial"/>
        </w:rPr>
        <w:t>0</w:t>
      </w:r>
      <w:r w:rsidR="0070100C">
        <w:rPr>
          <w:rFonts w:ascii="Arial" w:eastAsia="Times New Roman" w:hAnsi="Arial" w:cs="Arial"/>
        </w:rPr>
        <w:t>:5</w:t>
      </w:r>
      <w:r w:rsidR="006C2AB9">
        <w:rPr>
          <w:rFonts w:ascii="Arial" w:eastAsia="Times New Roman" w:hAnsi="Arial" w:cs="Arial"/>
        </w:rPr>
        <w:t>8</w:t>
      </w:r>
      <w:r w:rsidR="00456FC7" w:rsidRPr="00456FC7">
        <w:rPr>
          <w:rFonts w:ascii="Arial" w:eastAsia="Times New Roman" w:hAnsi="Arial" w:cs="Arial"/>
        </w:rPr>
        <w:t xml:space="preserve"> a.m.</w:t>
      </w:r>
      <w:r w:rsidR="0048600A" w:rsidRPr="00456FC7">
        <w:rPr>
          <w:rFonts w:ascii="Arial" w:eastAsia="Times New Roman" w:hAnsi="Arial" w:cs="Arial"/>
        </w:rPr>
        <w:t xml:space="preserve"> </w:t>
      </w:r>
    </w:p>
    <w:sectPr w:rsidR="00007350" w:rsidRPr="00456FC7" w:rsidSect="0015460C">
      <w:type w:val="continuous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1A61" w14:textId="77777777" w:rsidR="00B54219" w:rsidRDefault="00B54219" w:rsidP="00361842">
      <w:pPr>
        <w:spacing w:after="0" w:line="240" w:lineRule="auto"/>
      </w:pPr>
      <w:r>
        <w:separator/>
      </w:r>
    </w:p>
  </w:endnote>
  <w:endnote w:type="continuationSeparator" w:id="0">
    <w:p w14:paraId="5524FF2F" w14:textId="77777777" w:rsidR="00B54219" w:rsidRDefault="00B54219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4BC4" w14:textId="77777777" w:rsidR="00B54219" w:rsidRDefault="00B54219" w:rsidP="00361842">
      <w:pPr>
        <w:spacing w:after="0" w:line="240" w:lineRule="auto"/>
      </w:pPr>
      <w:r>
        <w:separator/>
      </w:r>
    </w:p>
  </w:footnote>
  <w:footnote w:type="continuationSeparator" w:id="0">
    <w:p w14:paraId="08059489" w14:textId="77777777" w:rsidR="00B54219" w:rsidRDefault="00B54219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D47"/>
    <w:multiLevelType w:val="multilevel"/>
    <w:tmpl w:val="E7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07C00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12541"/>
    <w:multiLevelType w:val="multilevel"/>
    <w:tmpl w:val="5F74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DED"/>
    <w:multiLevelType w:val="multilevel"/>
    <w:tmpl w:val="D59C6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772D2"/>
    <w:multiLevelType w:val="hybridMultilevel"/>
    <w:tmpl w:val="C650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95EF6"/>
    <w:multiLevelType w:val="hybridMultilevel"/>
    <w:tmpl w:val="850C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13CE"/>
    <w:multiLevelType w:val="multilevel"/>
    <w:tmpl w:val="1E702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B1B20"/>
    <w:multiLevelType w:val="multilevel"/>
    <w:tmpl w:val="188C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B0F62"/>
    <w:multiLevelType w:val="multilevel"/>
    <w:tmpl w:val="AD1A6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200BD"/>
    <w:multiLevelType w:val="multilevel"/>
    <w:tmpl w:val="804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75E8F"/>
    <w:multiLevelType w:val="hybridMultilevel"/>
    <w:tmpl w:val="779E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F0585"/>
    <w:multiLevelType w:val="multilevel"/>
    <w:tmpl w:val="CF8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819E8"/>
    <w:multiLevelType w:val="multilevel"/>
    <w:tmpl w:val="92264F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D43B7"/>
    <w:multiLevelType w:val="multilevel"/>
    <w:tmpl w:val="EA823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E36DF"/>
    <w:multiLevelType w:val="multilevel"/>
    <w:tmpl w:val="F7F0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C125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24A6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02029"/>
    <w:multiLevelType w:val="multilevel"/>
    <w:tmpl w:val="775A55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76586"/>
    <w:multiLevelType w:val="multilevel"/>
    <w:tmpl w:val="15A4A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831BB"/>
    <w:multiLevelType w:val="multilevel"/>
    <w:tmpl w:val="DE669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B7881"/>
    <w:multiLevelType w:val="multilevel"/>
    <w:tmpl w:val="605C2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03CF1"/>
    <w:multiLevelType w:val="multilevel"/>
    <w:tmpl w:val="935CCF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2434669">
    <w:abstractNumId w:val="1"/>
  </w:num>
  <w:num w:numId="2" w16cid:durableId="1955476108">
    <w:abstractNumId w:val="12"/>
  </w:num>
  <w:num w:numId="3" w16cid:durableId="1027557649">
    <w:abstractNumId w:val="20"/>
  </w:num>
  <w:num w:numId="4" w16cid:durableId="915475341">
    <w:abstractNumId w:val="11"/>
  </w:num>
  <w:num w:numId="5" w16cid:durableId="722024541">
    <w:abstractNumId w:val="0"/>
  </w:num>
  <w:num w:numId="6" w16cid:durableId="1377581499">
    <w:abstractNumId w:val="8"/>
  </w:num>
  <w:num w:numId="7" w16cid:durableId="649986286">
    <w:abstractNumId w:val="14"/>
  </w:num>
  <w:num w:numId="8" w16cid:durableId="310796415">
    <w:abstractNumId w:val="10"/>
  </w:num>
  <w:num w:numId="9" w16cid:durableId="166290418">
    <w:abstractNumId w:val="23"/>
  </w:num>
  <w:num w:numId="10" w16cid:durableId="1652978792">
    <w:abstractNumId w:val="3"/>
  </w:num>
  <w:num w:numId="11" w16cid:durableId="546450435">
    <w:abstractNumId w:val="6"/>
  </w:num>
  <w:num w:numId="12" w16cid:durableId="1878470865">
    <w:abstractNumId w:val="7"/>
  </w:num>
  <w:num w:numId="13" w16cid:durableId="1692612072">
    <w:abstractNumId w:val="13"/>
  </w:num>
  <w:num w:numId="14" w16cid:durableId="1211652000">
    <w:abstractNumId w:val="9"/>
  </w:num>
  <w:num w:numId="15" w16cid:durableId="891575119">
    <w:abstractNumId w:val="22"/>
  </w:num>
  <w:num w:numId="16" w16cid:durableId="921795641">
    <w:abstractNumId w:val="15"/>
  </w:num>
  <w:num w:numId="17" w16cid:durableId="1415004861">
    <w:abstractNumId w:val="2"/>
  </w:num>
  <w:num w:numId="18" w16cid:durableId="545988111">
    <w:abstractNumId w:val="18"/>
  </w:num>
  <w:num w:numId="19" w16cid:durableId="482432308">
    <w:abstractNumId w:val="16"/>
  </w:num>
  <w:num w:numId="20" w16cid:durableId="421217611">
    <w:abstractNumId w:val="19"/>
  </w:num>
  <w:num w:numId="21" w16cid:durableId="1346521428">
    <w:abstractNumId w:val="17"/>
  </w:num>
  <w:num w:numId="22" w16cid:durableId="1348017998">
    <w:abstractNumId w:val="4"/>
  </w:num>
  <w:num w:numId="23" w16cid:durableId="693384337">
    <w:abstractNumId w:val="5"/>
  </w:num>
  <w:num w:numId="24" w16cid:durableId="211891215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2E1C"/>
    <w:rsid w:val="00003688"/>
    <w:rsid w:val="00006BE4"/>
    <w:rsid w:val="00007350"/>
    <w:rsid w:val="00023539"/>
    <w:rsid w:val="00030D4F"/>
    <w:rsid w:val="00031600"/>
    <w:rsid w:val="00050C0E"/>
    <w:rsid w:val="00050FF4"/>
    <w:rsid w:val="00051826"/>
    <w:rsid w:val="00053B50"/>
    <w:rsid w:val="0005769B"/>
    <w:rsid w:val="00061902"/>
    <w:rsid w:val="00081763"/>
    <w:rsid w:val="000874A6"/>
    <w:rsid w:val="000A2D8B"/>
    <w:rsid w:val="000A359A"/>
    <w:rsid w:val="000A45FE"/>
    <w:rsid w:val="000A605E"/>
    <w:rsid w:val="000B20C6"/>
    <w:rsid w:val="000C25CF"/>
    <w:rsid w:val="000C54B8"/>
    <w:rsid w:val="000D087F"/>
    <w:rsid w:val="000D1A66"/>
    <w:rsid w:val="000E3842"/>
    <w:rsid w:val="000E5A85"/>
    <w:rsid w:val="000E7B07"/>
    <w:rsid w:val="000F06B5"/>
    <w:rsid w:val="000F0DD5"/>
    <w:rsid w:val="000F31FC"/>
    <w:rsid w:val="000F402A"/>
    <w:rsid w:val="00101C5C"/>
    <w:rsid w:val="00103D78"/>
    <w:rsid w:val="001128CA"/>
    <w:rsid w:val="001225F1"/>
    <w:rsid w:val="0013422D"/>
    <w:rsid w:val="0014147C"/>
    <w:rsid w:val="00141F71"/>
    <w:rsid w:val="0014439E"/>
    <w:rsid w:val="001448E0"/>
    <w:rsid w:val="00145F94"/>
    <w:rsid w:val="0015460C"/>
    <w:rsid w:val="00156692"/>
    <w:rsid w:val="001668FF"/>
    <w:rsid w:val="00172420"/>
    <w:rsid w:val="00172F67"/>
    <w:rsid w:val="00175373"/>
    <w:rsid w:val="0018378A"/>
    <w:rsid w:val="001860FF"/>
    <w:rsid w:val="001A11BF"/>
    <w:rsid w:val="001A3FC7"/>
    <w:rsid w:val="001B4634"/>
    <w:rsid w:val="001B4749"/>
    <w:rsid w:val="001C1130"/>
    <w:rsid w:val="001C45AD"/>
    <w:rsid w:val="001C56BE"/>
    <w:rsid w:val="001D0E9E"/>
    <w:rsid w:val="001D21EC"/>
    <w:rsid w:val="001D3544"/>
    <w:rsid w:val="001D3B18"/>
    <w:rsid w:val="001E0485"/>
    <w:rsid w:val="001E4FB2"/>
    <w:rsid w:val="001F32E1"/>
    <w:rsid w:val="002111EF"/>
    <w:rsid w:val="002154F3"/>
    <w:rsid w:val="00221422"/>
    <w:rsid w:val="00232DC0"/>
    <w:rsid w:val="00234268"/>
    <w:rsid w:val="00237385"/>
    <w:rsid w:val="00237A81"/>
    <w:rsid w:val="0024131F"/>
    <w:rsid w:val="00254C12"/>
    <w:rsid w:val="00254C6E"/>
    <w:rsid w:val="00255C88"/>
    <w:rsid w:val="00256BF8"/>
    <w:rsid w:val="00264B8F"/>
    <w:rsid w:val="002651FF"/>
    <w:rsid w:val="00283D0A"/>
    <w:rsid w:val="00296812"/>
    <w:rsid w:val="002A02EB"/>
    <w:rsid w:val="002A45F7"/>
    <w:rsid w:val="002B2AC1"/>
    <w:rsid w:val="002C0581"/>
    <w:rsid w:val="002C072F"/>
    <w:rsid w:val="002C4A99"/>
    <w:rsid w:val="002D0B63"/>
    <w:rsid w:val="002D1155"/>
    <w:rsid w:val="002D1E6E"/>
    <w:rsid w:val="002D5C3E"/>
    <w:rsid w:val="002E0F0F"/>
    <w:rsid w:val="002F5FBD"/>
    <w:rsid w:val="00303140"/>
    <w:rsid w:val="00305998"/>
    <w:rsid w:val="00305FF4"/>
    <w:rsid w:val="00316DCC"/>
    <w:rsid w:val="00316FA5"/>
    <w:rsid w:val="0032201F"/>
    <w:rsid w:val="00325305"/>
    <w:rsid w:val="00326069"/>
    <w:rsid w:val="00334007"/>
    <w:rsid w:val="00343D42"/>
    <w:rsid w:val="00361842"/>
    <w:rsid w:val="0036295C"/>
    <w:rsid w:val="0037049E"/>
    <w:rsid w:val="00372269"/>
    <w:rsid w:val="00373ED1"/>
    <w:rsid w:val="00383569"/>
    <w:rsid w:val="00386BE4"/>
    <w:rsid w:val="00387CD7"/>
    <w:rsid w:val="00395044"/>
    <w:rsid w:val="003A13BF"/>
    <w:rsid w:val="003C6BAC"/>
    <w:rsid w:val="003C7C41"/>
    <w:rsid w:val="00404431"/>
    <w:rsid w:val="00406ECA"/>
    <w:rsid w:val="00407950"/>
    <w:rsid w:val="00411656"/>
    <w:rsid w:val="00411E81"/>
    <w:rsid w:val="00413B24"/>
    <w:rsid w:val="0041795F"/>
    <w:rsid w:val="00424820"/>
    <w:rsid w:val="00430EC0"/>
    <w:rsid w:val="00433385"/>
    <w:rsid w:val="004433AD"/>
    <w:rsid w:val="0044720B"/>
    <w:rsid w:val="004527D9"/>
    <w:rsid w:val="004558D2"/>
    <w:rsid w:val="00455B0A"/>
    <w:rsid w:val="004564A9"/>
    <w:rsid w:val="00456FC7"/>
    <w:rsid w:val="00464061"/>
    <w:rsid w:val="00477E5D"/>
    <w:rsid w:val="00482B15"/>
    <w:rsid w:val="0048600A"/>
    <w:rsid w:val="00486FF6"/>
    <w:rsid w:val="00491EFD"/>
    <w:rsid w:val="004A2CB5"/>
    <w:rsid w:val="004A552B"/>
    <w:rsid w:val="004A6E80"/>
    <w:rsid w:val="004B6948"/>
    <w:rsid w:val="004B7B7D"/>
    <w:rsid w:val="004C7065"/>
    <w:rsid w:val="004D49B3"/>
    <w:rsid w:val="004D76C9"/>
    <w:rsid w:val="004E4F1D"/>
    <w:rsid w:val="004E516A"/>
    <w:rsid w:val="004E51BA"/>
    <w:rsid w:val="004E7A88"/>
    <w:rsid w:val="005122F8"/>
    <w:rsid w:val="00527144"/>
    <w:rsid w:val="00531BCB"/>
    <w:rsid w:val="005332FA"/>
    <w:rsid w:val="00541B42"/>
    <w:rsid w:val="00553024"/>
    <w:rsid w:val="005532C0"/>
    <w:rsid w:val="005651BA"/>
    <w:rsid w:val="00570DB1"/>
    <w:rsid w:val="005730DD"/>
    <w:rsid w:val="005773D1"/>
    <w:rsid w:val="00581E1F"/>
    <w:rsid w:val="00586A64"/>
    <w:rsid w:val="00594BCF"/>
    <w:rsid w:val="00597A7E"/>
    <w:rsid w:val="005A103F"/>
    <w:rsid w:val="005A232D"/>
    <w:rsid w:val="005A590B"/>
    <w:rsid w:val="005A7CE6"/>
    <w:rsid w:val="005B58DA"/>
    <w:rsid w:val="005C67E1"/>
    <w:rsid w:val="005D0FB0"/>
    <w:rsid w:val="00603349"/>
    <w:rsid w:val="006319A3"/>
    <w:rsid w:val="0063288F"/>
    <w:rsid w:val="006354BD"/>
    <w:rsid w:val="006541DA"/>
    <w:rsid w:val="0065759D"/>
    <w:rsid w:val="00676B4A"/>
    <w:rsid w:val="006777C4"/>
    <w:rsid w:val="00680E68"/>
    <w:rsid w:val="006903FA"/>
    <w:rsid w:val="006C2AB9"/>
    <w:rsid w:val="006C3ABE"/>
    <w:rsid w:val="006D2CAA"/>
    <w:rsid w:val="006E0366"/>
    <w:rsid w:val="006E0AB5"/>
    <w:rsid w:val="006E26D5"/>
    <w:rsid w:val="006E437C"/>
    <w:rsid w:val="006E6C65"/>
    <w:rsid w:val="006F0282"/>
    <w:rsid w:val="0070100C"/>
    <w:rsid w:val="00711FD9"/>
    <w:rsid w:val="00712473"/>
    <w:rsid w:val="007178B3"/>
    <w:rsid w:val="007274B7"/>
    <w:rsid w:val="007351E7"/>
    <w:rsid w:val="00736807"/>
    <w:rsid w:val="00747250"/>
    <w:rsid w:val="00753ACA"/>
    <w:rsid w:val="0076318A"/>
    <w:rsid w:val="00774059"/>
    <w:rsid w:val="00794BF5"/>
    <w:rsid w:val="007A363B"/>
    <w:rsid w:val="007A4751"/>
    <w:rsid w:val="007A5E7B"/>
    <w:rsid w:val="007B04C7"/>
    <w:rsid w:val="007B3663"/>
    <w:rsid w:val="007B713C"/>
    <w:rsid w:val="007C10DF"/>
    <w:rsid w:val="007C173C"/>
    <w:rsid w:val="007C56DD"/>
    <w:rsid w:val="007D1E0B"/>
    <w:rsid w:val="007E3715"/>
    <w:rsid w:val="007E7CB0"/>
    <w:rsid w:val="007F2BF6"/>
    <w:rsid w:val="007F6C3A"/>
    <w:rsid w:val="0080019E"/>
    <w:rsid w:val="00806C82"/>
    <w:rsid w:val="008074F6"/>
    <w:rsid w:val="008209F0"/>
    <w:rsid w:val="00820CA1"/>
    <w:rsid w:val="008214B1"/>
    <w:rsid w:val="00834146"/>
    <w:rsid w:val="00837E72"/>
    <w:rsid w:val="00860802"/>
    <w:rsid w:val="00866E1D"/>
    <w:rsid w:val="008826B0"/>
    <w:rsid w:val="008956AA"/>
    <w:rsid w:val="008B1028"/>
    <w:rsid w:val="008B13C6"/>
    <w:rsid w:val="008B416E"/>
    <w:rsid w:val="008B4A33"/>
    <w:rsid w:val="008B76FA"/>
    <w:rsid w:val="008D00EC"/>
    <w:rsid w:val="008D32A2"/>
    <w:rsid w:val="008D4267"/>
    <w:rsid w:val="008D6B20"/>
    <w:rsid w:val="008F06E5"/>
    <w:rsid w:val="008F7E6E"/>
    <w:rsid w:val="009022C5"/>
    <w:rsid w:val="009029C3"/>
    <w:rsid w:val="00904EAD"/>
    <w:rsid w:val="00906875"/>
    <w:rsid w:val="00907F5E"/>
    <w:rsid w:val="009104B7"/>
    <w:rsid w:val="00910756"/>
    <w:rsid w:val="0092346D"/>
    <w:rsid w:val="009247D6"/>
    <w:rsid w:val="0092586F"/>
    <w:rsid w:val="00927D88"/>
    <w:rsid w:val="0093266F"/>
    <w:rsid w:val="00933263"/>
    <w:rsid w:val="00933C7F"/>
    <w:rsid w:val="009479D3"/>
    <w:rsid w:val="00954C37"/>
    <w:rsid w:val="00956BAB"/>
    <w:rsid w:val="009645A0"/>
    <w:rsid w:val="00967FF9"/>
    <w:rsid w:val="00970F29"/>
    <w:rsid w:val="00981676"/>
    <w:rsid w:val="00985348"/>
    <w:rsid w:val="009964DD"/>
    <w:rsid w:val="009A3244"/>
    <w:rsid w:val="009A3861"/>
    <w:rsid w:val="009B7FAB"/>
    <w:rsid w:val="009C739B"/>
    <w:rsid w:val="009D6131"/>
    <w:rsid w:val="009D7264"/>
    <w:rsid w:val="009D79B9"/>
    <w:rsid w:val="009E20B5"/>
    <w:rsid w:val="009E73C9"/>
    <w:rsid w:val="009F1D95"/>
    <w:rsid w:val="009F4E5D"/>
    <w:rsid w:val="00A03616"/>
    <w:rsid w:val="00A0396B"/>
    <w:rsid w:val="00A10CE1"/>
    <w:rsid w:val="00A16673"/>
    <w:rsid w:val="00A21B00"/>
    <w:rsid w:val="00A24BFF"/>
    <w:rsid w:val="00A27E11"/>
    <w:rsid w:val="00A27FF9"/>
    <w:rsid w:val="00A355BB"/>
    <w:rsid w:val="00A411FF"/>
    <w:rsid w:val="00A415D7"/>
    <w:rsid w:val="00A419E9"/>
    <w:rsid w:val="00A450D4"/>
    <w:rsid w:val="00A660A6"/>
    <w:rsid w:val="00A82618"/>
    <w:rsid w:val="00A831D5"/>
    <w:rsid w:val="00A9480F"/>
    <w:rsid w:val="00A94C60"/>
    <w:rsid w:val="00AA5BF3"/>
    <w:rsid w:val="00AC3EDD"/>
    <w:rsid w:val="00AC60F1"/>
    <w:rsid w:val="00AD415A"/>
    <w:rsid w:val="00AD6DB4"/>
    <w:rsid w:val="00AD7B2A"/>
    <w:rsid w:val="00AE2C04"/>
    <w:rsid w:val="00AE5662"/>
    <w:rsid w:val="00B057E2"/>
    <w:rsid w:val="00B10D31"/>
    <w:rsid w:val="00B204C2"/>
    <w:rsid w:val="00B42243"/>
    <w:rsid w:val="00B433BD"/>
    <w:rsid w:val="00B43AA9"/>
    <w:rsid w:val="00B47E95"/>
    <w:rsid w:val="00B522C5"/>
    <w:rsid w:val="00B54219"/>
    <w:rsid w:val="00B6038F"/>
    <w:rsid w:val="00B6243C"/>
    <w:rsid w:val="00B628B7"/>
    <w:rsid w:val="00B64212"/>
    <w:rsid w:val="00B64426"/>
    <w:rsid w:val="00B673F1"/>
    <w:rsid w:val="00B741F9"/>
    <w:rsid w:val="00B749F0"/>
    <w:rsid w:val="00B85AFF"/>
    <w:rsid w:val="00BA1EC9"/>
    <w:rsid w:val="00BB683C"/>
    <w:rsid w:val="00BC2267"/>
    <w:rsid w:val="00BC4420"/>
    <w:rsid w:val="00BC4BB9"/>
    <w:rsid w:val="00BC719E"/>
    <w:rsid w:val="00BD1AE8"/>
    <w:rsid w:val="00BD46D9"/>
    <w:rsid w:val="00BD6303"/>
    <w:rsid w:val="00BD7B82"/>
    <w:rsid w:val="00BD7CC5"/>
    <w:rsid w:val="00BE24BE"/>
    <w:rsid w:val="00BE6A65"/>
    <w:rsid w:val="00C04665"/>
    <w:rsid w:val="00C06934"/>
    <w:rsid w:val="00C33B00"/>
    <w:rsid w:val="00C44A4F"/>
    <w:rsid w:val="00C56199"/>
    <w:rsid w:val="00C65359"/>
    <w:rsid w:val="00C80182"/>
    <w:rsid w:val="00C908B0"/>
    <w:rsid w:val="00C91662"/>
    <w:rsid w:val="00C91815"/>
    <w:rsid w:val="00C979F9"/>
    <w:rsid w:val="00CA1C6F"/>
    <w:rsid w:val="00CA3837"/>
    <w:rsid w:val="00CB14E1"/>
    <w:rsid w:val="00CB5F21"/>
    <w:rsid w:val="00CB70DF"/>
    <w:rsid w:val="00CC0588"/>
    <w:rsid w:val="00CD1B67"/>
    <w:rsid w:val="00CD7F2B"/>
    <w:rsid w:val="00CF32E3"/>
    <w:rsid w:val="00D03072"/>
    <w:rsid w:val="00D0404C"/>
    <w:rsid w:val="00D058C2"/>
    <w:rsid w:val="00D07669"/>
    <w:rsid w:val="00D17355"/>
    <w:rsid w:val="00D41AD0"/>
    <w:rsid w:val="00D603DB"/>
    <w:rsid w:val="00D634F1"/>
    <w:rsid w:val="00D66624"/>
    <w:rsid w:val="00D75DBE"/>
    <w:rsid w:val="00D824AA"/>
    <w:rsid w:val="00D8421E"/>
    <w:rsid w:val="00D9235A"/>
    <w:rsid w:val="00D939D5"/>
    <w:rsid w:val="00D94260"/>
    <w:rsid w:val="00D961E4"/>
    <w:rsid w:val="00DA0D80"/>
    <w:rsid w:val="00DA5C4C"/>
    <w:rsid w:val="00DA6330"/>
    <w:rsid w:val="00DA7E81"/>
    <w:rsid w:val="00DA7FE7"/>
    <w:rsid w:val="00DC0FDE"/>
    <w:rsid w:val="00DC692B"/>
    <w:rsid w:val="00DD0BE7"/>
    <w:rsid w:val="00DD3BE6"/>
    <w:rsid w:val="00DF0363"/>
    <w:rsid w:val="00DF0986"/>
    <w:rsid w:val="00E014DE"/>
    <w:rsid w:val="00E0335B"/>
    <w:rsid w:val="00E03F30"/>
    <w:rsid w:val="00E10D33"/>
    <w:rsid w:val="00E23467"/>
    <w:rsid w:val="00E24C1A"/>
    <w:rsid w:val="00E30FD9"/>
    <w:rsid w:val="00E32AC2"/>
    <w:rsid w:val="00E34862"/>
    <w:rsid w:val="00E3747B"/>
    <w:rsid w:val="00E4390B"/>
    <w:rsid w:val="00E5474A"/>
    <w:rsid w:val="00E809DC"/>
    <w:rsid w:val="00E8599E"/>
    <w:rsid w:val="00E935A7"/>
    <w:rsid w:val="00E97161"/>
    <w:rsid w:val="00EA10EF"/>
    <w:rsid w:val="00EA2C6F"/>
    <w:rsid w:val="00EA4CAC"/>
    <w:rsid w:val="00EA5A1B"/>
    <w:rsid w:val="00EB0FD0"/>
    <w:rsid w:val="00EC1B2E"/>
    <w:rsid w:val="00EC61E3"/>
    <w:rsid w:val="00ED4DAC"/>
    <w:rsid w:val="00EE11F4"/>
    <w:rsid w:val="00EE16AE"/>
    <w:rsid w:val="00EE4529"/>
    <w:rsid w:val="00EE497C"/>
    <w:rsid w:val="00EF039C"/>
    <w:rsid w:val="00EF3DAB"/>
    <w:rsid w:val="00EF3F12"/>
    <w:rsid w:val="00F20160"/>
    <w:rsid w:val="00F25647"/>
    <w:rsid w:val="00F27EEF"/>
    <w:rsid w:val="00F34E25"/>
    <w:rsid w:val="00F354CD"/>
    <w:rsid w:val="00F36232"/>
    <w:rsid w:val="00F36BCC"/>
    <w:rsid w:val="00F37193"/>
    <w:rsid w:val="00F412E1"/>
    <w:rsid w:val="00F474EC"/>
    <w:rsid w:val="00F54790"/>
    <w:rsid w:val="00F5667F"/>
    <w:rsid w:val="00F57429"/>
    <w:rsid w:val="00F61C29"/>
    <w:rsid w:val="00F7044E"/>
    <w:rsid w:val="00F74BD5"/>
    <w:rsid w:val="00F75EC2"/>
    <w:rsid w:val="00F814F8"/>
    <w:rsid w:val="00F923FF"/>
    <w:rsid w:val="00F94A2B"/>
    <w:rsid w:val="00F95200"/>
    <w:rsid w:val="00FA2734"/>
    <w:rsid w:val="00FA428E"/>
    <w:rsid w:val="00FB1F82"/>
    <w:rsid w:val="00FB61B7"/>
    <w:rsid w:val="00FC348D"/>
    <w:rsid w:val="00FD16D4"/>
    <w:rsid w:val="00FD699D"/>
    <w:rsid w:val="00FE1614"/>
    <w:rsid w:val="00FF2D3E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19333A0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D8986-0EE0-4BAE-9C62-621E8E5A1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07167-17EE-447B-9F19-0F3057C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A40DD-2ABC-4B1B-A6F8-D45FFC18E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2025-01-23T18:17:00Z</cp:lastPrinted>
  <dcterms:created xsi:type="dcterms:W3CDTF">2025-09-23T16:50:00Z</dcterms:created>
  <dcterms:modified xsi:type="dcterms:W3CDTF">2025-09-23T16:50:00Z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